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31F" w:rsidRPr="00B24720" w:rsidRDefault="002D131F" w:rsidP="002D1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2D6">
        <w:rPr>
          <w:rFonts w:ascii="Times New Roman" w:hAnsi="Times New Roman" w:cs="Times New Roman"/>
          <w:color w:val="FF0000"/>
          <w:sz w:val="24"/>
          <w:szCs w:val="24"/>
        </w:rPr>
        <w:t>ÜSTÜN ZEKÂLI ÖĞRENCİLERİN EĞİTİMİNDE, BAŞARILI OLMUŞ ÖĞRETMENLERİN KARAKTERİSTİK ÖZELLİKLERİ </w:t>
      </w:r>
      <w:r w:rsidRPr="003252D6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3252D6">
        <w:rPr>
          <w:rFonts w:ascii="Times New Roman" w:hAnsi="Times New Roman" w:cs="Times New Roman"/>
          <w:color w:val="FF0000"/>
          <w:sz w:val="24"/>
          <w:szCs w:val="24"/>
        </w:rPr>
        <w:br/>
        <w:t>A. Kişisel Karakterler</w:t>
      </w:r>
      <w:r w:rsidRPr="00B24720">
        <w:rPr>
          <w:rFonts w:ascii="Times New Roman" w:hAnsi="Times New Roman" w:cs="Times New Roman"/>
          <w:sz w:val="24"/>
          <w:szCs w:val="24"/>
        </w:rPr>
        <w:t> </w:t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B24720">
        <w:rPr>
          <w:rFonts w:ascii="Times New Roman" w:hAnsi="Times New Roman" w:cs="Times New Roman"/>
          <w:sz w:val="24"/>
          <w:szCs w:val="24"/>
        </w:rPr>
        <w:br/>
        <w:t>—Bunların benlik duyguları güçlüdür. Onurlu, gururlu ve yüksek iradelidirler; kendilerine değer verirler ve güvenirler. Kendilerine değer ve önem verdikleri kadar başkalarının benliklerine de önem ve değer verir, onlara saygı duyar, onları destekler, onlara güvenirler. </w:t>
      </w:r>
      <w:r w:rsidRPr="00B24720">
        <w:rPr>
          <w:rFonts w:ascii="Times New Roman" w:hAnsi="Times New Roman" w:cs="Times New Roman"/>
          <w:sz w:val="24"/>
          <w:szCs w:val="24"/>
        </w:rPr>
        <w:br/>
        <w:t>— Normalin ü</w:t>
      </w:r>
      <w:r>
        <w:rPr>
          <w:rFonts w:ascii="Times New Roman" w:hAnsi="Times New Roman" w:cs="Times New Roman"/>
          <w:sz w:val="24"/>
          <w:szCs w:val="24"/>
        </w:rPr>
        <w:t>stünde bir zekâ ya sahiptirler.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Esnektir</w:t>
      </w:r>
      <w:r>
        <w:rPr>
          <w:rFonts w:ascii="Times New Roman" w:hAnsi="Times New Roman" w:cs="Times New Roman"/>
          <w:sz w:val="24"/>
          <w:szCs w:val="24"/>
        </w:rPr>
        <w:t>ler, yeni fikirlere açıktırlar.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Entelektüel, edebi ve k</w:t>
      </w:r>
      <w:r>
        <w:rPr>
          <w:rFonts w:ascii="Times New Roman" w:hAnsi="Times New Roman" w:cs="Times New Roman"/>
          <w:sz w:val="24"/>
          <w:szCs w:val="24"/>
        </w:rPr>
        <w:t>ültürel konularla ilgilidirler.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Bilgilerini artırmak, yenilemek peşindedirler; başarıya tutkundurl</w:t>
      </w:r>
      <w:r>
        <w:rPr>
          <w:rFonts w:ascii="Times New Roman" w:hAnsi="Times New Roman" w:cs="Times New Roman"/>
          <w:sz w:val="24"/>
          <w:szCs w:val="24"/>
        </w:rPr>
        <w:t>ar.</w:t>
      </w:r>
      <w:r w:rsidRPr="00B24720">
        <w:rPr>
          <w:rFonts w:ascii="Times New Roman" w:hAnsi="Times New Roman" w:cs="Times New Roman"/>
          <w:sz w:val="24"/>
          <w:szCs w:val="24"/>
        </w:rPr>
        <w:br/>
        <w:t>— Aşklı, şev</w:t>
      </w:r>
      <w:r>
        <w:rPr>
          <w:rFonts w:ascii="Times New Roman" w:hAnsi="Times New Roman" w:cs="Times New Roman"/>
          <w:sz w:val="24"/>
          <w:szCs w:val="24"/>
        </w:rPr>
        <w:t>kli, gayretli ve isteklidirler.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Sezgileri gü</w:t>
      </w:r>
      <w:r>
        <w:rPr>
          <w:rFonts w:ascii="Times New Roman" w:hAnsi="Times New Roman" w:cs="Times New Roman"/>
          <w:sz w:val="24"/>
          <w:szCs w:val="24"/>
        </w:rPr>
        <w:t>çlü, hassas ve anlayışlıdırlar.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Mükemmeli ararlar ve</w:t>
      </w:r>
      <w:r>
        <w:rPr>
          <w:rFonts w:ascii="Times New Roman" w:hAnsi="Times New Roman" w:cs="Times New Roman"/>
          <w:sz w:val="24"/>
          <w:szCs w:val="24"/>
        </w:rPr>
        <w:t xml:space="preserve"> kendilerini buna adamışlardır.</w:t>
      </w:r>
      <w:r w:rsidRPr="00B24720">
        <w:rPr>
          <w:rFonts w:ascii="Times New Roman" w:hAnsi="Times New Roman" w:cs="Times New Roman"/>
          <w:sz w:val="24"/>
          <w:szCs w:val="24"/>
        </w:rPr>
        <w:br/>
        <w:t>— Bilinçli da</w:t>
      </w:r>
      <w:r>
        <w:rPr>
          <w:rFonts w:ascii="Times New Roman" w:hAnsi="Times New Roman" w:cs="Times New Roman"/>
          <w:sz w:val="24"/>
          <w:szCs w:val="24"/>
        </w:rPr>
        <w:t>vranıp, sorumluluk üstlenirler.</w:t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3252D6">
        <w:rPr>
          <w:rFonts w:ascii="Times New Roman" w:hAnsi="Times New Roman" w:cs="Times New Roman"/>
          <w:color w:val="FF0000"/>
          <w:sz w:val="24"/>
          <w:szCs w:val="24"/>
        </w:rPr>
        <w:t>B. Mesleki Temayüller</w:t>
      </w:r>
      <w:r w:rsidRPr="00B24720">
        <w:rPr>
          <w:rFonts w:ascii="Times New Roman" w:hAnsi="Times New Roman" w:cs="Times New Roman"/>
          <w:sz w:val="24"/>
          <w:szCs w:val="24"/>
        </w:rPr>
        <w:t> </w:t>
      </w:r>
      <w:r w:rsidRPr="00B24720">
        <w:rPr>
          <w:rFonts w:ascii="Times New Roman" w:hAnsi="Times New Roman" w:cs="Times New Roman"/>
          <w:sz w:val="24"/>
          <w:szCs w:val="24"/>
        </w:rPr>
        <w:br/>
        <w:t>— Baskıcı ve zorlayıcılıktan ziya</w:t>
      </w:r>
      <w:r>
        <w:rPr>
          <w:rFonts w:ascii="Times New Roman" w:hAnsi="Times New Roman" w:cs="Times New Roman"/>
          <w:sz w:val="24"/>
          <w:szCs w:val="24"/>
        </w:rPr>
        <w:t>de yol göstericidirler.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Otoriterlikten daha çok de</w:t>
      </w:r>
      <w:r>
        <w:rPr>
          <w:rFonts w:ascii="Times New Roman" w:hAnsi="Times New Roman" w:cs="Times New Roman"/>
          <w:sz w:val="24"/>
          <w:szCs w:val="24"/>
        </w:rPr>
        <w:t>mokratik olmayı tercih ederler.</w:t>
      </w:r>
      <w:r w:rsidRPr="00B24720">
        <w:rPr>
          <w:rFonts w:ascii="Times New Roman" w:hAnsi="Times New Roman" w:cs="Times New Roman"/>
          <w:sz w:val="24"/>
          <w:szCs w:val="24"/>
        </w:rPr>
        <w:br/>
        <w:t xml:space="preserve">— Sonuçlara bakmaktan daha çok </w:t>
      </w:r>
      <w:r>
        <w:rPr>
          <w:rFonts w:ascii="Times New Roman" w:hAnsi="Times New Roman" w:cs="Times New Roman"/>
          <w:sz w:val="24"/>
          <w:szCs w:val="24"/>
        </w:rPr>
        <w:t>işleyiş üzerinde yoğunlaşırlar.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Kuralcı ve gelenekçilikten daha ziyad</w:t>
      </w:r>
      <w:r>
        <w:rPr>
          <w:rFonts w:ascii="Times New Roman" w:hAnsi="Times New Roman" w:cs="Times New Roman"/>
          <w:sz w:val="24"/>
          <w:szCs w:val="24"/>
        </w:rPr>
        <w:t>e yenilikçi ve deneyimcidirler.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Belli sonuçlara ulaşmada hızlı davr</w:t>
      </w:r>
      <w:r>
        <w:rPr>
          <w:rFonts w:ascii="Times New Roman" w:hAnsi="Times New Roman" w:cs="Times New Roman"/>
          <w:sz w:val="24"/>
          <w:szCs w:val="24"/>
        </w:rPr>
        <w:t>anıp, problemleri çözebilirler.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Sorulara cevap vermek yerine, başkalarının cevap vermesini sağlayacak şekilde yöntem uygularlar.</w:t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3252D6">
        <w:rPr>
          <w:rFonts w:ascii="Times New Roman" w:hAnsi="Times New Roman" w:cs="Times New Roman"/>
          <w:color w:val="FF0000"/>
          <w:sz w:val="24"/>
          <w:szCs w:val="24"/>
        </w:rPr>
        <w:br/>
        <w:t>C. Öğretmenlik Davranışları</w:t>
      </w:r>
      <w:r w:rsidRPr="00B24720">
        <w:rPr>
          <w:rFonts w:ascii="Times New Roman" w:hAnsi="Times New Roman" w:cs="Times New Roman"/>
          <w:sz w:val="24"/>
          <w:szCs w:val="24"/>
        </w:rPr>
        <w:t> </w:t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B24720">
        <w:rPr>
          <w:rFonts w:ascii="Times New Roman" w:hAnsi="Times New Roman" w:cs="Times New Roman"/>
          <w:sz w:val="24"/>
          <w:szCs w:val="24"/>
        </w:rPr>
        <w:br/>
        <w:t>— Kendilerine has, esnek ve bireyin isteklerini ön plana çıkaran programlar geliştirir ve</w:t>
      </w:r>
      <w:r>
        <w:rPr>
          <w:rFonts w:ascii="Times New Roman" w:hAnsi="Times New Roman" w:cs="Times New Roman"/>
          <w:sz w:val="24"/>
          <w:szCs w:val="24"/>
        </w:rPr>
        <w:t xml:space="preserve"> uygularlar.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Sıcak, yumuşak ve müsamahakâr bir atmosfer oluştururlar. </w:t>
      </w:r>
      <w:r w:rsidRPr="00B24720">
        <w:rPr>
          <w:rFonts w:ascii="Times New Roman" w:hAnsi="Times New Roman" w:cs="Times New Roman"/>
          <w:sz w:val="24"/>
          <w:szCs w:val="24"/>
        </w:rPr>
        <w:br/>
        <w:t>— Bireylere göre fark</w:t>
      </w:r>
      <w:r>
        <w:rPr>
          <w:rFonts w:ascii="Times New Roman" w:hAnsi="Times New Roman" w:cs="Times New Roman"/>
          <w:sz w:val="24"/>
          <w:szCs w:val="24"/>
        </w:rPr>
        <w:t>lılaşan stratejiler uygularlar.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Kişilerin imajlarına saygı duyar ve pozitif davranışları desteklerler; onların inan</w:t>
      </w:r>
      <w:r>
        <w:rPr>
          <w:rFonts w:ascii="Times New Roman" w:hAnsi="Times New Roman" w:cs="Times New Roman"/>
          <w:sz w:val="24"/>
          <w:szCs w:val="24"/>
        </w:rPr>
        <w:t>ç ve değerlerine saygılıdırlar.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Hayal gücüne ve üretkenliğe saygı duyarlar.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Dersin entelekt</w:t>
      </w:r>
      <w:r>
        <w:rPr>
          <w:rFonts w:ascii="Times New Roman" w:hAnsi="Times New Roman" w:cs="Times New Roman"/>
          <w:sz w:val="24"/>
          <w:szCs w:val="24"/>
        </w:rPr>
        <w:t>üel seviyesini yüksek tutarlar.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Ferdiyetçi davranışlar</w:t>
      </w:r>
      <w:r>
        <w:rPr>
          <w:rFonts w:ascii="Times New Roman" w:hAnsi="Times New Roman" w:cs="Times New Roman"/>
          <w:sz w:val="24"/>
          <w:szCs w:val="24"/>
        </w:rPr>
        <w:t>a ve kişiliklere saygılıdırlar.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Konularına son derece hâkim olmaları yanında, daima kendilerini yenilemeyi, bilgi ufuklarını genişletmeyi ihma</w:t>
      </w:r>
      <w:r>
        <w:rPr>
          <w:rFonts w:ascii="Times New Roman" w:hAnsi="Times New Roman" w:cs="Times New Roman"/>
          <w:sz w:val="24"/>
          <w:szCs w:val="24"/>
        </w:rPr>
        <w:t>l etmezler.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Öğrencilerine inanır, güvenir, kooperatif davranırlar.</w:t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B24720">
        <w:rPr>
          <w:rFonts w:ascii="Times New Roman" w:hAnsi="Times New Roman" w:cs="Times New Roman"/>
          <w:sz w:val="24"/>
          <w:szCs w:val="24"/>
        </w:rPr>
        <w:br/>
      </w:r>
    </w:p>
    <w:p w:rsidR="002D131F" w:rsidRPr="00B24720" w:rsidRDefault="002D131F" w:rsidP="002D1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5E7" w:rsidRDefault="00C3249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1827530</wp:posOffset>
            </wp:positionH>
            <wp:positionV relativeFrom="paragraph">
              <wp:posOffset>9438005</wp:posOffset>
            </wp:positionV>
            <wp:extent cx="3917950" cy="521335"/>
            <wp:effectExtent l="19050" t="0" r="635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521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E365E7" w:rsidSect="003252D6">
      <w:pgSz w:w="11906" w:h="16838"/>
      <w:pgMar w:top="993" w:right="1417" w:bottom="568" w:left="1417" w:header="708" w:footer="708" w:gutter="0"/>
      <w:pgBorders w:offsetFrom="page">
        <w:top w:val="thinThickThinSmallGap" w:sz="24" w:space="24" w:color="C00000"/>
        <w:left w:val="thinThickThinSmallGap" w:sz="24" w:space="24" w:color="C00000"/>
        <w:bottom w:val="thinThickThinSmallGap" w:sz="24" w:space="24" w:color="C00000"/>
        <w:right w:val="thinThickThinSmall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2D131F"/>
    <w:rsid w:val="002D131F"/>
    <w:rsid w:val="004E1DA2"/>
    <w:rsid w:val="00B13A69"/>
    <w:rsid w:val="00C32499"/>
    <w:rsid w:val="00CA4F5B"/>
    <w:rsid w:val="00E36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F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2014-08-25T18:54:00Z</dcterms:created>
  <dcterms:modified xsi:type="dcterms:W3CDTF">2014-08-30T07:06:00Z</dcterms:modified>
  <cp:category>www.sorubak.com</cp:category>
</cp:coreProperties>
</file>